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spacing w:line="280" w:lineRule="exact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様式第１０号（第１１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8F08FA" w:rsidRPr="00835EFE" w:rsidRDefault="008F08FA" w:rsidP="00AD4FE9">
      <w:pPr>
        <w:widowControl w:val="0"/>
        <w:spacing w:line="280" w:lineRule="exact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spacing w:line="280" w:lineRule="exact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汚水排除開始（休止・廃止・再開）届</w:t>
      </w:r>
    </w:p>
    <w:p w:rsidR="00AD4FE9" w:rsidRPr="00835EFE" w:rsidRDefault="00AD4FE9" w:rsidP="00AD4FE9">
      <w:pPr>
        <w:widowControl w:val="0"/>
        <w:spacing w:line="280" w:lineRule="exact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8F08FA" w:rsidRPr="00835EFE" w:rsidRDefault="008F08FA" w:rsidP="00AD4FE9">
      <w:pPr>
        <w:widowControl w:val="0"/>
        <w:spacing w:line="280" w:lineRule="exact"/>
        <w:jc w:val="right"/>
        <w:rPr>
          <w:rFonts w:asciiTheme="minorEastAsia" w:eastAsiaTheme="minorEastAsia" w:hAnsiTheme="minorEastAsia" w:cstheme="minorBidi"/>
          <w:kern w:val="2"/>
        </w:rPr>
      </w:pPr>
    </w:p>
    <w:p w:rsidR="00452861" w:rsidRPr="00835EFE" w:rsidRDefault="00AD4FE9" w:rsidP="00AD4FE9">
      <w:pPr>
        <w:widowControl w:val="0"/>
        <w:spacing w:line="280" w:lineRule="exact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大田原市下水道事業管理者</w:t>
      </w:r>
    </w:p>
    <w:p w:rsidR="00AD4FE9" w:rsidRPr="00835EFE" w:rsidRDefault="00452861" w:rsidP="00452861">
      <w:pPr>
        <w:widowControl w:val="0"/>
        <w:spacing w:line="280" w:lineRule="exact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大田原市長　　　　　　　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 xml:space="preserve">　様</w:t>
      </w:r>
    </w:p>
    <w:p w:rsidR="00AD4FE9" w:rsidRPr="00835EFE" w:rsidRDefault="00AD4FE9" w:rsidP="00AD4FE9">
      <w:pPr>
        <w:widowControl w:val="0"/>
        <w:spacing w:line="280" w:lineRule="exact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spacing w:line="280" w:lineRule="exact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大田原市下水道条例第１４条</w:t>
      </w:r>
      <w:r w:rsidR="0089257A" w:rsidRPr="00835EFE">
        <w:rPr>
          <w:rFonts w:asciiTheme="minorEastAsia" w:eastAsiaTheme="minorEastAsia" w:hAnsiTheme="minorEastAsia" w:cstheme="minorBidi" w:hint="eastAsia"/>
          <w:kern w:val="2"/>
        </w:rPr>
        <w:t>第1項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の規定により、次のとおり届け出ます。</w:t>
      </w:r>
    </w:p>
    <w:tbl>
      <w:tblPr>
        <w:tblStyle w:val="100"/>
        <w:tblW w:w="4864" w:type="pct"/>
        <w:tblInd w:w="108" w:type="dxa"/>
        <w:tblLook w:val="04A0" w:firstRow="1" w:lastRow="0" w:firstColumn="1" w:lastColumn="0" w:noHBand="0" w:noVBand="1"/>
      </w:tblPr>
      <w:tblGrid>
        <w:gridCol w:w="1021"/>
        <w:gridCol w:w="822"/>
        <w:gridCol w:w="820"/>
        <w:gridCol w:w="3153"/>
        <w:gridCol w:w="545"/>
        <w:gridCol w:w="927"/>
        <w:gridCol w:w="611"/>
        <w:gridCol w:w="433"/>
        <w:gridCol w:w="1034"/>
      </w:tblGrid>
      <w:tr w:rsidR="00835EFE" w:rsidRPr="00835EFE" w:rsidTr="009847CE">
        <w:trPr>
          <w:trHeight w:val="502"/>
        </w:trPr>
        <w:tc>
          <w:tcPr>
            <w:tcW w:w="545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63" w:right="-151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届出者</w:t>
            </w:r>
          </w:p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(使用者)</w:t>
            </w:r>
          </w:p>
        </w:tc>
        <w:tc>
          <w:tcPr>
            <w:tcW w:w="439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2412" w:type="pct"/>
            <w:gridSpan w:val="3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5" w:type="pct"/>
            <w:vAlign w:val="center"/>
          </w:tcPr>
          <w:p w:rsidR="00AD4FE9" w:rsidRPr="00835EFE" w:rsidRDefault="00AD4FE9" w:rsidP="00AD4FE9">
            <w:pPr>
              <w:widowControl w:val="0"/>
              <w:ind w:leftChars="-45" w:rightChars="-25" w:right="-60" w:hangingChars="45" w:hanging="108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業　種</w:t>
            </w:r>
          </w:p>
        </w:tc>
        <w:tc>
          <w:tcPr>
            <w:tcW w:w="1109" w:type="pct"/>
            <w:gridSpan w:val="3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9847CE">
        <w:trPr>
          <w:trHeight w:val="555"/>
        </w:trPr>
        <w:tc>
          <w:tcPr>
            <w:tcW w:w="545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39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2412" w:type="pct"/>
            <w:gridSpan w:val="3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㊞</w:t>
            </w:r>
          </w:p>
        </w:tc>
        <w:tc>
          <w:tcPr>
            <w:tcW w:w="495" w:type="pct"/>
            <w:vAlign w:val="center"/>
          </w:tcPr>
          <w:p w:rsidR="00AD4FE9" w:rsidRPr="00835EFE" w:rsidRDefault="00AD4FE9" w:rsidP="00AD4FE9">
            <w:pPr>
              <w:widowControl w:val="0"/>
              <w:ind w:leftChars="-45" w:rightChars="-25" w:right="-60" w:hangingChars="45" w:hanging="108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　話</w:t>
            </w:r>
          </w:p>
        </w:tc>
        <w:tc>
          <w:tcPr>
            <w:tcW w:w="1109" w:type="pct"/>
            <w:gridSpan w:val="3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9847CE">
        <w:trPr>
          <w:trHeight w:val="568"/>
        </w:trPr>
        <w:tc>
          <w:tcPr>
            <w:tcW w:w="984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設置場所</w:t>
            </w:r>
          </w:p>
        </w:tc>
        <w:tc>
          <w:tcPr>
            <w:tcW w:w="2906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排水口数</w:t>
            </w:r>
          </w:p>
        </w:tc>
        <w:tc>
          <w:tcPr>
            <w:tcW w:w="552" w:type="pct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6B2AB6">
        <w:trPr>
          <w:trHeight w:val="522"/>
        </w:trPr>
        <w:tc>
          <w:tcPr>
            <w:tcW w:w="984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spacing w:line="280" w:lineRule="exact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排除開始等</w:t>
            </w:r>
          </w:p>
          <w:p w:rsidR="00AD4FE9" w:rsidRPr="00835EFE" w:rsidRDefault="00AD4FE9" w:rsidP="00AD4FE9">
            <w:pPr>
              <w:widowControl w:val="0"/>
              <w:spacing w:line="280" w:lineRule="exact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年月日</w:t>
            </w:r>
          </w:p>
        </w:tc>
        <w:tc>
          <w:tcPr>
            <w:tcW w:w="2121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ind w:leftChars="500" w:left="120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年　　月　　日</w:t>
            </w:r>
          </w:p>
        </w:tc>
        <w:tc>
          <w:tcPr>
            <w:tcW w:w="785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排水設備番号</w:t>
            </w:r>
          </w:p>
        </w:tc>
        <w:tc>
          <w:tcPr>
            <w:tcW w:w="1109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第号</w:t>
            </w:r>
          </w:p>
        </w:tc>
      </w:tr>
      <w:tr w:rsidR="00835EFE" w:rsidRPr="00835EFE" w:rsidTr="006B2AB6">
        <w:trPr>
          <w:trHeight w:val="454"/>
        </w:trPr>
        <w:tc>
          <w:tcPr>
            <w:tcW w:w="984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spacing w:line="280" w:lineRule="exact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排水汚水の</w:t>
            </w:r>
          </w:p>
          <w:p w:rsidR="00AD4FE9" w:rsidRPr="00835EFE" w:rsidRDefault="00AD4FE9" w:rsidP="00AD4FE9">
            <w:pPr>
              <w:widowControl w:val="0"/>
              <w:spacing w:line="280" w:lineRule="exact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水量及び水質</w:t>
            </w:r>
          </w:p>
        </w:tc>
        <w:tc>
          <w:tcPr>
            <w:tcW w:w="438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水量</w:t>
            </w:r>
          </w:p>
        </w:tc>
        <w:tc>
          <w:tcPr>
            <w:tcW w:w="2468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60"/>
              </w:rPr>
              <w:t>月平均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>・</w:t>
            </w:r>
            <w:r w:rsidRPr="00835EFE">
              <w:rPr>
                <w:rFonts w:asciiTheme="minorEastAsia" w:eastAsiaTheme="minorEastAsia" w:hAnsiTheme="minorEastAsia" w:cstheme="minorBidi" w:hint="eastAsia"/>
                <w:spacing w:val="60"/>
              </w:rPr>
              <w:t>日最大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　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326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水質</w:t>
            </w:r>
          </w:p>
        </w:tc>
        <w:tc>
          <w:tcPr>
            <w:tcW w:w="784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ind w:leftChars="-60" w:left="-125" w:rightChars="-50" w:right="-120" w:hangingChars="8" w:hanging="19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以下のとおり</w:t>
            </w:r>
          </w:p>
        </w:tc>
      </w:tr>
      <w:tr w:rsidR="00835EFE" w:rsidRPr="00835EFE" w:rsidTr="006B2AB6">
        <w:trPr>
          <w:trHeight w:val="461"/>
        </w:trPr>
        <w:tc>
          <w:tcPr>
            <w:tcW w:w="984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処理方法</w:t>
            </w:r>
          </w:p>
        </w:tc>
        <w:tc>
          <w:tcPr>
            <w:tcW w:w="4016" w:type="pct"/>
            <w:gridSpan w:val="7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AD4FE9" w:rsidRPr="00835EFE" w:rsidRDefault="00AD4FE9" w:rsidP="00AD4FE9">
      <w:pPr>
        <w:widowControl w:val="0"/>
        <w:ind w:leftChars="100" w:left="240"/>
        <w:jc w:val="center"/>
        <w:rPr>
          <w:rFonts w:asciiTheme="minorEastAsia" w:eastAsiaTheme="minorEastAsia" w:hAnsiTheme="minorEastAsia" w:cstheme="minorBidi"/>
          <w:spacing w:val="140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spacing w:val="140"/>
          <w:kern w:val="2"/>
        </w:rPr>
        <w:t>排除水質</w:t>
      </w:r>
    </w:p>
    <w:tbl>
      <w:tblPr>
        <w:tblStyle w:val="100"/>
        <w:tblW w:w="4871" w:type="pct"/>
        <w:tblInd w:w="108" w:type="dxa"/>
        <w:tblLook w:val="04A0" w:firstRow="1" w:lastRow="0" w:firstColumn="1" w:lastColumn="0" w:noHBand="0" w:noVBand="1"/>
      </w:tblPr>
      <w:tblGrid>
        <w:gridCol w:w="974"/>
        <w:gridCol w:w="2634"/>
        <w:gridCol w:w="936"/>
        <w:gridCol w:w="936"/>
        <w:gridCol w:w="936"/>
        <w:gridCol w:w="936"/>
        <w:gridCol w:w="936"/>
        <w:gridCol w:w="1092"/>
      </w:tblGrid>
      <w:tr w:rsidR="00835EFE" w:rsidRPr="00835EFE" w:rsidTr="00C97247">
        <w:trPr>
          <w:trHeight w:hRule="exact" w:val="283"/>
        </w:trPr>
        <w:tc>
          <w:tcPr>
            <w:tcW w:w="519" w:type="pct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04" w:type="pct"/>
            <w:tcBorders>
              <w:left w:val="nil"/>
              <w:bottom w:val="nil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排水口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単位</w:t>
            </w:r>
          </w:p>
        </w:tc>
      </w:tr>
      <w:tr w:rsidR="00835EFE" w:rsidRPr="00835EFE" w:rsidTr="00C97247">
        <w:trPr>
          <w:trHeight w:hRule="exact" w:val="283"/>
        </w:trPr>
        <w:tc>
          <w:tcPr>
            <w:tcW w:w="519" w:type="pct"/>
            <w:tcBorders>
              <w:top w:val="nil"/>
              <w:right w:val="nil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項目</w:t>
            </w:r>
          </w:p>
        </w:tc>
        <w:tc>
          <w:tcPr>
            <w:tcW w:w="1404" w:type="pct"/>
            <w:tcBorders>
              <w:top w:val="nil"/>
              <w:left w:val="nil"/>
              <w:tl2br w:val="nil"/>
            </w:tcBorders>
            <w:vAlign w:val="center"/>
          </w:tcPr>
          <w:p w:rsidR="00AD4FE9" w:rsidRPr="00835EFE" w:rsidRDefault="0050425C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</wp:posOffset>
                      </wp:positionV>
                      <wp:extent cx="642620" cy="182880"/>
                      <wp:effectExtent l="0" t="0" r="5080" b="762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26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4B94C" id="直線コネクタ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05pt" to="45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" strokeweight=".5pt">
                      <o:lock v:ext="edit" shapetype="f"/>
                    </v:line>
                  </w:pict>
                </mc:Fallback>
              </mc:AlternateContent>
            </w:r>
            <w:r w:rsidR="00AD4FE9" w:rsidRPr="00835EFE">
              <w:rPr>
                <w:rFonts w:asciiTheme="minorEastAsia" w:eastAsiaTheme="minorEastAsia" w:hAnsiTheme="minorEastAsia" w:cstheme="minorBidi" w:hint="eastAsia"/>
              </w:rPr>
              <w:t>月量</w:t>
            </w:r>
          </w:p>
        </w:tc>
        <w:tc>
          <w:tcPr>
            <w:tcW w:w="499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499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499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499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499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583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温度</w:t>
            </w: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℃</w:t>
            </w:r>
          </w:p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水素イオン濃度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水素指数</w:t>
            </w:r>
          </w:p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生物化学的酸素要求量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/>
                <w:spacing w:val="-20"/>
              </w:rPr>
              <w:t>5日間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 xml:space="preserve"> mg/l</w:t>
            </w:r>
          </w:p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both"/>
              <w:rPr>
                <w:rFonts w:asciiTheme="minorEastAsia" w:eastAsiaTheme="minorEastAsia" w:hAnsiTheme="minorEastAsia" w:cstheme="minorBidi"/>
                <w:spacing w:val="-20"/>
              </w:rPr>
            </w:pP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7F1696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浮遊</w:t>
            </w:r>
            <w:r w:rsidR="007F1696" w:rsidRPr="00835EFE">
              <w:rPr>
                <w:rFonts w:asciiTheme="minorEastAsia" w:eastAsiaTheme="minorEastAsia" w:hAnsiTheme="minorEastAsia" w:cstheme="minorBidi" w:hint="eastAsia"/>
              </w:rPr>
              <w:t>物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>質量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C9724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C97247" w:rsidRPr="00835EFE" w:rsidRDefault="00C97247" w:rsidP="007F1696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鉱油類含有量</w:t>
            </w:r>
          </w:p>
        </w:tc>
        <w:tc>
          <w:tcPr>
            <w:tcW w:w="499" w:type="pct"/>
          </w:tcPr>
          <w:p w:rsidR="00C97247" w:rsidRPr="00835EFE" w:rsidRDefault="00C97247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C97247" w:rsidRPr="00835EFE" w:rsidRDefault="00C97247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C97247" w:rsidRPr="00835EFE" w:rsidRDefault="00C97247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C97247" w:rsidRPr="00835EFE" w:rsidRDefault="00C97247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C97247" w:rsidRPr="00835EFE" w:rsidRDefault="00C97247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C97247" w:rsidRPr="00835EFE" w:rsidRDefault="00C97247" w:rsidP="00C9724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C97247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動植物油脂</w:t>
            </w:r>
            <w:r w:rsidR="00AD4FE9" w:rsidRPr="00835EFE">
              <w:rPr>
                <w:rFonts w:asciiTheme="minorEastAsia" w:eastAsiaTheme="minorEastAsia" w:hAnsiTheme="minorEastAsia" w:cstheme="minorBidi" w:hint="eastAsia"/>
              </w:rPr>
              <w:t>類含有量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7F1696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沃素</w:t>
            </w:r>
            <w:r w:rsidR="007F1696" w:rsidRPr="00835EFE">
              <w:rPr>
                <w:rFonts w:asciiTheme="minorEastAsia" w:eastAsiaTheme="minorEastAsia" w:hAnsiTheme="minorEastAsia" w:cstheme="minorBidi" w:hint="eastAsia"/>
              </w:rPr>
              <w:t>消費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>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フェノール類含有量</w:t>
            </w: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シアン含有量</w:t>
            </w: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アルキル水銀含有量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6B2AB6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有機りん</w:t>
            </w:r>
            <w:r w:rsidR="00AD4FE9" w:rsidRPr="00835EFE">
              <w:rPr>
                <w:rFonts w:asciiTheme="minorEastAsia" w:eastAsiaTheme="minorEastAsia" w:hAnsiTheme="minorEastAsia" w:cstheme="minorBidi" w:hint="eastAsia"/>
              </w:rPr>
              <w:t>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カドミウム含有量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鉛含有量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クロム（六価）含有量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ヒ素含有量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総水銀含有量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クロム含有量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銅含有量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亜鉛含有量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鉄（溶解性）含有量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マンガン（溶解性）含有量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フッ素含有量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  <w:tr w:rsidR="00835EFE" w:rsidRPr="00835EFE" w:rsidTr="00C97247">
        <w:trPr>
          <w:trHeight w:hRule="exact" w:val="312"/>
        </w:trPr>
        <w:tc>
          <w:tcPr>
            <w:tcW w:w="1922" w:type="pct"/>
            <w:gridSpan w:val="2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その他</w:t>
            </w: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99" w:type="pc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3" w:type="pct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mg/l</w:t>
            </w:r>
          </w:p>
        </w:tc>
      </w:tr>
    </w:tbl>
    <w:p w:rsidR="00AD4FE9" w:rsidRPr="00835EFE" w:rsidRDefault="00AD4FE9" w:rsidP="00AD4FE9">
      <w:pPr>
        <w:widowControl w:val="0"/>
        <w:spacing w:beforeLines="50" w:before="190" w:line="180" w:lineRule="exact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記入しないでください。</w:t>
      </w:r>
    </w:p>
    <w:tbl>
      <w:tblPr>
        <w:tblStyle w:val="100"/>
        <w:tblW w:w="4902" w:type="pct"/>
        <w:tblInd w:w="108" w:type="dxa"/>
        <w:tblLook w:val="04A0" w:firstRow="1" w:lastRow="0" w:firstColumn="1" w:lastColumn="0" w:noHBand="0" w:noVBand="1"/>
      </w:tblPr>
      <w:tblGrid>
        <w:gridCol w:w="1124"/>
        <w:gridCol w:w="1231"/>
        <w:gridCol w:w="1231"/>
        <w:gridCol w:w="897"/>
        <w:gridCol w:w="2239"/>
        <w:gridCol w:w="2717"/>
      </w:tblGrid>
      <w:tr w:rsidR="00835EFE" w:rsidRPr="00835EFE" w:rsidTr="00AD4FE9">
        <w:trPr>
          <w:trHeight w:val="249"/>
        </w:trPr>
        <w:tc>
          <w:tcPr>
            <w:tcW w:w="596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lastRenderedPageBreak/>
              <w:t>課　長</w:t>
            </w:r>
          </w:p>
        </w:tc>
        <w:tc>
          <w:tcPr>
            <w:tcW w:w="652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　　長</w:t>
            </w:r>
          </w:p>
        </w:tc>
        <w:tc>
          <w:tcPr>
            <w:tcW w:w="652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475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受付</w:t>
            </w:r>
          </w:p>
        </w:tc>
        <w:tc>
          <w:tcPr>
            <w:tcW w:w="1186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　日</w:t>
            </w:r>
          </w:p>
        </w:tc>
        <w:tc>
          <w:tcPr>
            <w:tcW w:w="1439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備考</w:t>
            </w:r>
          </w:p>
        </w:tc>
      </w:tr>
      <w:tr w:rsidR="00835EFE" w:rsidRPr="00835EFE" w:rsidTr="009847CE">
        <w:trPr>
          <w:trHeight w:val="308"/>
        </w:trPr>
        <w:tc>
          <w:tcPr>
            <w:tcW w:w="596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652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475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186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39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AD4FE9">
        <w:trPr>
          <w:trHeight w:val="439"/>
        </w:trPr>
        <w:tc>
          <w:tcPr>
            <w:tcW w:w="596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652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652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475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186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　　　　号</w:t>
            </w:r>
          </w:p>
        </w:tc>
        <w:tc>
          <w:tcPr>
            <w:tcW w:w="1439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D6DC8" w:rsidRPr="00835EFE" w:rsidRDefault="00BD6DC8" w:rsidP="002E5EB0">
      <w:pPr>
        <w:widowControl w:val="0"/>
        <w:jc w:val="both"/>
      </w:pPr>
    </w:p>
    <w:sectPr w:rsidR="00BD6DC8" w:rsidRPr="00835EFE" w:rsidSect="002E5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134" w:bottom="45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C6" w:rsidRDefault="006608C6" w:rsidP="00EB32CE">
      <w:r>
        <w:separator/>
      </w:r>
    </w:p>
  </w:endnote>
  <w:endnote w:type="continuationSeparator" w:id="0">
    <w:p w:rsidR="006608C6" w:rsidRDefault="006608C6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6A" w:rsidRDefault="002017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6A" w:rsidRDefault="002017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6A" w:rsidRDefault="002017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C6" w:rsidRDefault="006608C6" w:rsidP="00EB32CE">
      <w:r>
        <w:separator/>
      </w:r>
    </w:p>
  </w:footnote>
  <w:footnote w:type="continuationSeparator" w:id="0">
    <w:p w:rsidR="006608C6" w:rsidRDefault="006608C6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6A" w:rsidRDefault="002017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6A" w:rsidRDefault="002017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6A" w:rsidRDefault="002017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0176A"/>
    <w:rsid w:val="00235C77"/>
    <w:rsid w:val="00244360"/>
    <w:rsid w:val="00263B33"/>
    <w:rsid w:val="002B2CD0"/>
    <w:rsid w:val="002E26DC"/>
    <w:rsid w:val="002E3726"/>
    <w:rsid w:val="002E5EB0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608C6"/>
    <w:rsid w:val="00661099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4BBF-C225-4347-B5D7-9E27C054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2023-12-21T01:27:00Z</dcterms:created>
  <dcterms:modified xsi:type="dcterms:W3CDTF">2023-12-21T01:27:00Z</dcterms:modified>
</cp:coreProperties>
</file>